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F2AFA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0C9E6D0" wp14:editId="5CA86D09">
            <wp:extent cx="828675" cy="609600"/>
            <wp:effectExtent l="0" t="0" r="0" b="0"/>
            <wp:docPr id="112979418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6508B77" w14:textId="77777777" w:rsidR="008D222F" w:rsidRDefault="0074020D">
      <w:pPr>
        <w:keepNext/>
        <w:widowControl w:val="0"/>
        <w:ind w:left="-709"/>
        <w:jc w:val="center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noProof/>
          <w:sz w:val="24"/>
          <w:szCs w:val="24"/>
        </w:rPr>
        <w:drawing>
          <wp:inline distT="0" distB="0" distL="0" distR="0" wp14:anchorId="446BEA4E" wp14:editId="7B089730">
            <wp:extent cx="304800" cy="133350"/>
            <wp:effectExtent l="0" t="0" r="0" b="0"/>
            <wp:docPr id="112979418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033B7B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14:paraId="760DC30F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09010D8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</w:t>
      </w:r>
    </w:p>
    <w:p w14:paraId="08702632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«Кубанский государственный университет»</w:t>
      </w:r>
    </w:p>
    <w:p w14:paraId="51760A3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(ФГБОУ ВО «КубГУ»)</w:t>
      </w:r>
    </w:p>
    <w:p w14:paraId="38725604" w14:textId="77777777" w:rsidR="008D222F" w:rsidRDefault="008D222F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5AAB3A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Физико-технический факультет</w:t>
      </w:r>
    </w:p>
    <w:p w14:paraId="5267866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Кафедра теоретической физики и компьютерных технологий</w:t>
      </w:r>
    </w:p>
    <w:p w14:paraId="689B9E9D" w14:textId="77777777" w:rsidR="008D222F" w:rsidRDefault="008D222F">
      <w:pPr>
        <w:widowControl w:val="0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0E9A4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B0150A" w14:textId="68229394" w:rsidR="008D222F" w:rsidRDefault="0074020D" w:rsidP="0074020D">
      <w:pPr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ОТЧ</w:t>
      </w:r>
      <w:r w:rsidR="0027569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</w:p>
    <w:p w14:paraId="3EBD115A" w14:textId="2766D97B" w:rsidR="00CB6AD5" w:rsidRDefault="00272C50" w:rsidP="0074020D">
      <w:pPr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лабораторной </w:t>
      </w:r>
      <w:r w:rsidR="00494686">
        <w:rPr>
          <w:rFonts w:ascii="Times New Roman" w:eastAsia="Times New Roman" w:hAnsi="Times New Roman" w:cs="Times New Roman"/>
          <w:b/>
          <w:sz w:val="28"/>
          <w:szCs w:val="28"/>
        </w:rPr>
        <w:t>работе</w:t>
      </w:r>
      <w:r w:rsidR="00CB6AD5" w:rsidRPr="00CB6A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B6AD5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1166B5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14:paraId="70A14178" w14:textId="77777777" w:rsidR="001166B5" w:rsidRDefault="00CB6AD5" w:rsidP="0074020D">
      <w:pPr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166B5" w:rsidRPr="001166B5">
        <w:rPr>
          <w:rFonts w:ascii="Times New Roman" w:eastAsia="Times New Roman" w:hAnsi="Times New Roman" w:cs="Times New Roman"/>
          <w:b/>
          <w:sz w:val="28"/>
          <w:szCs w:val="28"/>
        </w:rPr>
        <w:t>ОБЩЕРОССИЙСКИЕ КЛАССИФИКАТОРЫ</w:t>
      </w:r>
    </w:p>
    <w:p w14:paraId="60240004" w14:textId="595D7012" w:rsidR="008D222F" w:rsidRDefault="001166B5" w:rsidP="0074020D">
      <w:pPr>
        <w:ind w:left="-851"/>
        <w:jc w:val="center"/>
        <w:rPr>
          <w:rFonts w:ascii="Times New Roman" w:eastAsia="Times New Roman" w:hAnsi="Times New Roman" w:cs="Times New Roman"/>
        </w:rPr>
      </w:pPr>
      <w:r w:rsidRPr="001166B5">
        <w:rPr>
          <w:rFonts w:ascii="Times New Roman" w:eastAsia="Times New Roman" w:hAnsi="Times New Roman" w:cs="Times New Roman"/>
          <w:b/>
          <w:sz w:val="28"/>
          <w:szCs w:val="28"/>
        </w:rPr>
        <w:t>ТЕХНИКО-ЭКОНОМИЧЕСКОЙ ИНФОРМАЦИИ</w:t>
      </w:r>
      <w:r w:rsidR="00CB6AD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60217C0F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A126C9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59D6F7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04BEBF" w14:textId="681B283E" w:rsidR="00935D69" w:rsidRPr="00935D69" w:rsidRDefault="00935D69" w:rsidP="00935D69">
      <w:pPr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35D6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Работу выполнил </w:t>
      </w:r>
      <w:r w:rsidRPr="00935D69">
        <w:rPr>
          <w:rFonts w:ascii="Times New Roman" w:hAnsi="Times New Roman" w:cs="Times New Roman"/>
          <w:sz w:val="28"/>
          <w:szCs w:val="28"/>
        </w:rPr>
        <w:t xml:space="preserve">Крючков Артур Максимович </w:t>
      </w:r>
    </w:p>
    <w:p w14:paraId="7E166B5E" w14:textId="0517F7FE" w:rsidR="00935D69" w:rsidRPr="00935D69" w:rsidRDefault="00935D69" w:rsidP="00935D69">
      <w:pPr>
        <w:rPr>
          <w:rFonts w:ascii="Times New Roman" w:hAnsi="Times New Roman" w:cs="Times New Roman"/>
          <w:sz w:val="28"/>
          <w:szCs w:val="28"/>
        </w:rPr>
      </w:pPr>
      <w:r w:rsidRPr="00935D69"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62761BF3" w14:textId="1A8BA583" w:rsidR="00CB6AD5" w:rsidRDefault="00935D69" w:rsidP="00CB6AD5">
      <w:pPr>
        <w:rPr>
          <w:rFonts w:ascii="Times New Roman" w:hAnsi="Times New Roman" w:cs="Times New Roman"/>
          <w:sz w:val="28"/>
          <w:szCs w:val="28"/>
        </w:rPr>
      </w:pPr>
      <w:r w:rsidRPr="00935D69">
        <w:rPr>
          <w:rFonts w:ascii="Times New Roman" w:hAnsi="Times New Roman" w:cs="Times New Roman"/>
          <w:sz w:val="28"/>
          <w:szCs w:val="28"/>
        </w:rPr>
        <w:t>Направление подготовки 09.03.02 Информационные системы и технологии</w:t>
      </w:r>
    </w:p>
    <w:p w14:paraId="7A594EE7" w14:textId="3F32373B" w:rsidR="00A45033" w:rsidRDefault="00977515" w:rsidP="00CB6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</w:t>
      </w:r>
      <w:r w:rsidR="00A45033">
        <w:rPr>
          <w:rFonts w:ascii="Times New Roman" w:hAnsi="Times New Roman" w:cs="Times New Roman"/>
          <w:sz w:val="28"/>
          <w:szCs w:val="28"/>
        </w:rPr>
        <w:t>ель Парфенова И. А.</w:t>
      </w:r>
    </w:p>
    <w:p w14:paraId="50963AFE" w14:textId="134726EC" w:rsidR="00A45033" w:rsidRPr="00A45033" w:rsidRDefault="00A45033" w:rsidP="00CB6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Доцент</w:t>
      </w:r>
    </w:p>
    <w:p w14:paraId="1D3091B6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52C7C9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61C74D99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45709326" w14:textId="76341AEE" w:rsidR="008D222F" w:rsidRDefault="008D222F" w:rsidP="0097751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8E8D6A7" w14:textId="77777777" w:rsidR="00977515" w:rsidRDefault="00977515" w:rsidP="0097751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C9E77C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EC228E1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9A73FB6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2044329D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356707F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5626B292" w14:textId="77777777" w:rsidR="008D222F" w:rsidRDefault="008D222F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59D5D63" w14:textId="77777777" w:rsidR="008D222F" w:rsidRDefault="008D222F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1146A58" w14:textId="77777777" w:rsidR="0074020D" w:rsidRDefault="007402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408178" w14:textId="03918ECA" w:rsidR="0074020D" w:rsidRDefault="007402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21F81C0" w14:textId="0DC1563B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15C0BE" w14:textId="5690296A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C3ED21" w14:textId="766CD05E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82ADFE" w14:textId="7B59CF3F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70AC42" w14:textId="608D29EE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8E7404" w14:textId="4E058E26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EE8F53" w14:textId="77777777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B3A7B7" w14:textId="01B74A2D" w:rsidR="00C53131" w:rsidRPr="00C40F2F" w:rsidRDefault="0074020D" w:rsidP="00C40F2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Краснодар, 202</w:t>
      </w:r>
      <w:r w:rsidR="00E91786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2C20F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435554735"/>
      </w:sdtPr>
      <w:sdtEndPr>
        <w:rPr>
          <w:b/>
          <w:bCs/>
        </w:rPr>
      </w:sdtEndPr>
      <w:sdtContent>
        <w:p w14:paraId="3736107E" w14:textId="77777777" w:rsidR="008E0553" w:rsidRDefault="00AB795A" w:rsidP="00AB795A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F40E9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302372BD" w14:textId="77777777" w:rsidR="00F40E96" w:rsidRPr="00F40E96" w:rsidRDefault="00F40E96" w:rsidP="00F40E96"/>
        <w:p w14:paraId="5AF582A4" w14:textId="35037206" w:rsidR="008E0553" w:rsidRPr="00AB795A" w:rsidRDefault="00D018BA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="008E0553"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77070546" w:history="1">
            <w:r w:rsidR="008E0553" w:rsidRPr="00AB795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_Toc177070546 \h </w:instrText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9178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87CB1F" w14:textId="4096FD94" w:rsidR="00E37C4E" w:rsidRPr="00AB795A" w:rsidRDefault="006651E2" w:rsidP="00E37C4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 w:rsidR="00E37C4E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Задание</w:t>
            </w:r>
            <w:r w:rsidR="00E37C4E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37C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608849CA" w14:textId="3ECD8E5B" w:rsidR="00E37C4E" w:rsidRPr="00AB795A" w:rsidRDefault="006651E2" w:rsidP="00E37C4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 w:rsidR="00E37C4E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Теоретическая часть</w:t>
            </w:r>
            <w:r w:rsidR="00E37C4E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40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bookmarkStart w:id="0" w:name="_GoBack"/>
            <w:bookmarkEnd w:id="0"/>
          </w:hyperlink>
        </w:p>
        <w:p w14:paraId="4FEB082B" w14:textId="61F0CDA8" w:rsidR="003909AE" w:rsidRPr="00AB795A" w:rsidRDefault="006651E2" w:rsidP="003909A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 w:rsidR="003909AE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Практическая часть</w:t>
            </w:r>
            <w:r w:rsidR="003909AE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40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33609A59" w14:textId="59C5B102" w:rsidR="008E0553" w:rsidRPr="00AB795A" w:rsidRDefault="006651E2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8" w:history="1">
            <w:r w:rsidR="008E0553" w:rsidRPr="00AB795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569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1340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</w:hyperlink>
        </w:p>
        <w:p w14:paraId="65E2BC69" w14:textId="353CDE1D" w:rsidR="008E0553" w:rsidRDefault="00D018BA"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4663074C" w14:textId="77777777" w:rsidR="00C53131" w:rsidRPr="00C40F2F" w:rsidRDefault="00C53131" w:rsidP="00C40F2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01BD1D0" w14:textId="77777777" w:rsidR="00C53131" w:rsidRDefault="00C53131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4D054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D08A7F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5E2732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1262CA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6486A6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8E48AC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49B4B5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A6670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CB919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9D5F71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63491F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F8E04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C128F0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4C3F8C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C998E2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827BC6" w14:textId="1ED33B5D" w:rsidR="00C40F2F" w:rsidRDefault="00D57955" w:rsidP="00D5795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07FB7EF" w14:textId="77777777" w:rsidR="00C40F2F" w:rsidRPr="00AB795A" w:rsidRDefault="00C40F2F" w:rsidP="00A45033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77070546"/>
      <w:r w:rsidRPr="00AB795A">
        <w:rPr>
          <w:rFonts w:ascii="Times New Roman" w:eastAsia="Times New Roman" w:hAnsi="Times New Roman" w:cs="Times New Roman"/>
          <w:sz w:val="28"/>
          <w:szCs w:val="28"/>
        </w:rPr>
        <w:lastRenderedPageBreak/>
        <w:t>Введение</w:t>
      </w:r>
      <w:bookmarkEnd w:id="1"/>
    </w:p>
    <w:p w14:paraId="4EC02058" w14:textId="77777777" w:rsidR="00880C1A" w:rsidRDefault="00880C1A" w:rsidP="00A45033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1732FC" w14:textId="1EB661E5" w:rsidR="00C007EA" w:rsidRDefault="001166B5" w:rsidP="00E438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Целью выполнения данной работы является освоение работы с общероссийским классификатором ЕСКД, выделение существенных признаков объектов классификации и приобретение навыков их идентификации путем присвоения обозначения изделиям и конструкторским документам в соответствии с ГОСТ 2.201.</w:t>
      </w:r>
    </w:p>
    <w:p w14:paraId="7A50927B" w14:textId="182C8B09" w:rsidR="00561C0B" w:rsidRDefault="00C007EA" w:rsidP="00C007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70E887E" w14:textId="529B7215" w:rsidR="00977515" w:rsidRDefault="00977515" w:rsidP="00977515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Задание</w:t>
      </w:r>
    </w:p>
    <w:p w14:paraId="30746799" w14:textId="77777777" w:rsidR="00E37C4E" w:rsidRPr="00E37C4E" w:rsidRDefault="00E37C4E" w:rsidP="00E37C4E"/>
    <w:p w14:paraId="69A6061E" w14:textId="557923BF" w:rsidR="00981319" w:rsidRPr="00981319" w:rsidRDefault="00981319" w:rsidP="00E438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 w:rsidR="001166B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.1 </w:t>
      </w:r>
    </w:p>
    <w:p w14:paraId="63F1213D" w14:textId="03321B80" w:rsidR="00977515" w:rsidRDefault="001166B5" w:rsidP="00E4386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Для объекта «Устройства логического управления с линейно-рассосредоточенными параметрам», приведенного в таблице 3.1 методических указаний, присвоить код классификационной характеристики, используя Общероссийский классификатор изделий и конструкторских документов ОК 012-93 (Классификатор ЕСКД).</w:t>
      </w:r>
    </w:p>
    <w:p w14:paraId="11DA5818" w14:textId="5A2D63A5" w:rsidR="00E43862" w:rsidRDefault="001166B5" w:rsidP="00E4386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A5492E0" wp14:editId="39935E5D">
            <wp:extent cx="6105525" cy="3048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2B305" w14:textId="0D4A0769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 w:rsidR="001166B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</w:p>
    <w:p w14:paraId="0ACFD3DD" w14:textId="65FE25F8" w:rsidR="00E43862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Проанализировать и расписать структуру присвоенного кода классификационной характеристики с указанием выявленных признаков (класс, подкласс, группа, подгруппа, вид).</w:t>
      </w:r>
    </w:p>
    <w:p w14:paraId="783BC15E" w14:textId="3F4CC593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 w:rsidR="001166B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.3 </w:t>
      </w:r>
    </w:p>
    <w:p w14:paraId="2EF234CE" w14:textId="117BD0D7" w:rsidR="00E43862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В соответствии с ГОСТ 2.201, сформировать и расписать структуру полного обозначения для изделия, отразив источники нахождения соответствующих кодов.</w:t>
      </w:r>
    </w:p>
    <w:p w14:paraId="2257CFCF" w14:textId="77777777" w:rsidR="001166B5" w:rsidRDefault="00E43862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 w:rsidR="001166B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.4 </w:t>
      </w:r>
    </w:p>
    <w:p w14:paraId="5345709E" w14:textId="77777777" w:rsidR="001166B5" w:rsidRPr="001166B5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 xml:space="preserve">Ответить в письменном виде на следующие вопросы. </w:t>
      </w:r>
    </w:p>
    <w:p w14:paraId="29FE5104" w14:textId="77777777" w:rsidR="001166B5" w:rsidRPr="001166B5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 xml:space="preserve">Является ли ОК нормативным документом? </w:t>
      </w:r>
    </w:p>
    <w:p w14:paraId="1C76C459" w14:textId="77777777" w:rsidR="001166B5" w:rsidRPr="001166B5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чего нужны ОК (привести примеры и отразить общие сведения по известным классификаторам)? </w:t>
      </w:r>
    </w:p>
    <w:p w14:paraId="13573F29" w14:textId="77777777" w:rsidR="001166B5" w:rsidRPr="001166B5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 xml:space="preserve">Какой орган допускает ОК к использованию на территории РФ? </w:t>
      </w:r>
    </w:p>
    <w:p w14:paraId="151EBD8C" w14:textId="77777777" w:rsidR="001166B5" w:rsidRPr="001166B5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 xml:space="preserve">Как взаимосвязаны ОК ЕСКД и ГОСТ 2.201? </w:t>
      </w:r>
    </w:p>
    <w:p w14:paraId="575A596F" w14:textId="77777777" w:rsidR="001166B5" w:rsidRPr="001166B5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 xml:space="preserve">Какую информацию заключают в себе части обозначения изделия, разделенные точками в соответствии со структурой обозначения изделия, приведенной в ГОСТ 2.201? </w:t>
      </w:r>
    </w:p>
    <w:p w14:paraId="6BF3980A" w14:textId="051B3257" w:rsidR="00E43862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Где следует искать присваиваемое числовое/буквенное обозначение соответствующей части, входящей в обозначение изделия?</w:t>
      </w:r>
    </w:p>
    <w:p w14:paraId="74CDC1D8" w14:textId="77777777" w:rsidR="00E43862" w:rsidRP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43862">
        <w:rPr>
          <w:rFonts w:ascii="Times New Roman" w:eastAsia="Times New Roman" w:hAnsi="Times New Roman" w:cs="Times New Roman"/>
          <w:sz w:val="28"/>
          <w:szCs w:val="28"/>
        </w:rPr>
        <w:t xml:space="preserve">Задание 2.5 </w:t>
      </w:r>
    </w:p>
    <w:p w14:paraId="2EB48693" w14:textId="00DAA2F0" w:rsidR="00E43862" w:rsidRDefault="001166B5" w:rsidP="001166B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Результаты выполнения заданий поместить в отчет и сделать выводы о проделанной работе.</w:t>
      </w:r>
      <w:r w:rsidR="00E43862" w:rsidRPr="00E438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EDEE5B4" w14:textId="77777777" w:rsid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16A02BAF" w14:textId="77777777" w:rsidR="00E43862" w:rsidRDefault="00E43862" w:rsidP="00E4386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2EB0275" w14:textId="5445710B" w:rsidR="00977515" w:rsidRDefault="00977515" w:rsidP="00C007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9CCCFB9" w14:textId="478E4B97" w:rsidR="003909AE" w:rsidRDefault="003909AE" w:rsidP="00A45033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Теоретическая часть</w:t>
      </w:r>
    </w:p>
    <w:p w14:paraId="38F6AF5B" w14:textId="77777777" w:rsidR="00935D69" w:rsidRPr="00935D69" w:rsidRDefault="00935D69" w:rsidP="00A45033">
      <w:pPr>
        <w:spacing w:line="360" w:lineRule="auto"/>
        <w:ind w:firstLine="709"/>
      </w:pPr>
    </w:p>
    <w:p w14:paraId="21979738" w14:textId="4497418F" w:rsidR="001166B5" w:rsidRPr="001166B5" w:rsidRDefault="001166B5" w:rsidP="00116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Общероссийский классификатор — это нормативный документ в области стандартизации, который распределяет технико-экономическую и социальную информацию в соответствии с ее классификацией (классами, группами, видами и др.) и является обязательным для применения в государственных информационных системах.</w:t>
      </w:r>
    </w:p>
    <w:p w14:paraId="4F910F4B" w14:textId="77777777" w:rsidR="001166B5" w:rsidRPr="001166B5" w:rsidRDefault="001166B5" w:rsidP="00116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Классификатор ЕСКД (ОК 012-93) — Общероссийский классификатор изделий и конструкторских документов, предназначенный для обеспечения единой системы классификации и кодирования изделий основного и вспомогательного производства и их конструкторских документов. Структура классификатора имеет иерархическую систему с 6 уровнями: класс, подкласс, группа, подгруппа и вид.</w:t>
      </w:r>
    </w:p>
    <w:p w14:paraId="0B0482D2" w14:textId="77777777" w:rsidR="001166B5" w:rsidRPr="001166B5" w:rsidRDefault="001166B5" w:rsidP="00116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ГОСТ 2.201 «ЕСКД. Обозначение изделий и конструкторских документов» — стандарт, устанавливающий единую обезличенную систему обозначения изделий и их конструкторских документов. Обозначение, согласно стандарту, должно иметь следующую структуру:</w:t>
      </w:r>
    </w:p>
    <w:p w14:paraId="471B6C35" w14:textId="42ACD98B" w:rsidR="001166B5" w:rsidRPr="001166B5" w:rsidRDefault="001166B5" w:rsidP="00116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АБВГ.</w:t>
      </w:r>
      <w:r w:rsidR="00B307E9">
        <w:rPr>
          <w:rFonts w:ascii="Times New Roman" w:eastAsia="Times New Roman" w:hAnsi="Times New Roman" w:cs="Times New Roman"/>
          <w:sz w:val="28"/>
          <w:szCs w:val="28"/>
        </w:rPr>
        <w:t>012345</w:t>
      </w:r>
      <w:r w:rsidRPr="001166B5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07E9">
        <w:rPr>
          <w:rFonts w:ascii="Times New Roman" w:eastAsia="Times New Roman" w:hAnsi="Times New Roman" w:cs="Times New Roman"/>
          <w:sz w:val="28"/>
          <w:szCs w:val="28"/>
        </w:rPr>
        <w:t>678</w:t>
      </w:r>
      <w:r w:rsidRPr="001166B5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14:paraId="021316C2" w14:textId="4F6DE148" w:rsidR="001166B5" w:rsidRPr="001166B5" w:rsidRDefault="001166B5" w:rsidP="00116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 xml:space="preserve">АБВГ </w:t>
      </w:r>
      <w:r w:rsidR="00B307E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166B5">
        <w:rPr>
          <w:rFonts w:ascii="Times New Roman" w:eastAsia="Times New Roman" w:hAnsi="Times New Roman" w:cs="Times New Roman"/>
          <w:sz w:val="28"/>
          <w:szCs w:val="28"/>
        </w:rPr>
        <w:t xml:space="preserve"> четырехзначный буквенный код организации-разработчика, присваиваемый в установленном порядке.</w:t>
      </w:r>
    </w:p>
    <w:p w14:paraId="315CBA5D" w14:textId="19651F28" w:rsidR="001166B5" w:rsidRPr="001166B5" w:rsidRDefault="00B307E9" w:rsidP="00116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012345</w:t>
      </w:r>
      <w:r w:rsidR="001166B5" w:rsidRPr="001166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166B5" w:rsidRPr="001166B5">
        <w:rPr>
          <w:rFonts w:ascii="Times New Roman" w:eastAsia="Times New Roman" w:hAnsi="Times New Roman" w:cs="Times New Roman"/>
          <w:sz w:val="28"/>
          <w:szCs w:val="28"/>
        </w:rPr>
        <w:t xml:space="preserve"> шестизначный цифровой код классификационной характеристики, присваиваемый изделию по классификатору ЕСКД.</w:t>
      </w:r>
    </w:p>
    <w:p w14:paraId="4D6649DE" w14:textId="2ED42758" w:rsidR="001166B5" w:rsidRPr="001166B5" w:rsidRDefault="00B307E9" w:rsidP="00116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678</w:t>
      </w:r>
      <w:r w:rsidR="001166B5" w:rsidRPr="001166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166B5" w:rsidRPr="001166B5">
        <w:rPr>
          <w:rFonts w:ascii="Times New Roman" w:eastAsia="Times New Roman" w:hAnsi="Times New Roman" w:cs="Times New Roman"/>
          <w:sz w:val="28"/>
          <w:szCs w:val="28"/>
        </w:rPr>
        <w:t xml:space="preserve"> трехзначный порядковый регистрационный номер, присваиваемый разработчиком.</w:t>
      </w:r>
    </w:p>
    <w:p w14:paraId="2E155CAF" w14:textId="4C30C7FA" w:rsidR="00D915E2" w:rsidRPr="00561C0B" w:rsidRDefault="001166B5" w:rsidP="001166B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66B5">
        <w:rPr>
          <w:rFonts w:ascii="Times New Roman" w:eastAsia="Times New Roman" w:hAnsi="Times New Roman" w:cs="Times New Roman"/>
          <w:sz w:val="28"/>
          <w:szCs w:val="28"/>
        </w:rPr>
        <w:t>Взаимосвязь ОК ЕСКД и ГОСТ 2.201: Классификатор ЕСКД предоставляет обязательную составную часть (классификационную характеристику) для формирования полного обозначения изделия, структура которого определяется стандартом ГОСТ 2.201.</w:t>
      </w:r>
      <w:r w:rsidR="00D915E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08BA924" w14:textId="42C90F7D" w:rsidR="00B307E9" w:rsidRDefault="00935D69" w:rsidP="00B307E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Практическая часть</w:t>
      </w:r>
    </w:p>
    <w:p w14:paraId="51EFA2C4" w14:textId="36640E65" w:rsidR="00B307E9" w:rsidRDefault="00B307E9" w:rsidP="00B307E9">
      <w:pPr>
        <w:spacing w:line="360" w:lineRule="auto"/>
        <w:ind w:firstLine="709"/>
        <w:jc w:val="both"/>
      </w:pPr>
    </w:p>
    <w:p w14:paraId="3F09D331" w14:textId="77777777" w:rsidR="00014C21" w:rsidRPr="00981319" w:rsidRDefault="00014C21" w:rsidP="00014C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.1 </w:t>
      </w:r>
    </w:p>
    <w:p w14:paraId="37890651" w14:textId="2FF4BF52" w:rsidR="00B307E9" w:rsidRDefault="00014C21" w:rsidP="00B307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21">
        <w:rPr>
          <w:rFonts w:ascii="Times New Roman" w:hAnsi="Times New Roman" w:cs="Times New Roman"/>
          <w:sz w:val="28"/>
          <w:szCs w:val="28"/>
        </w:rPr>
        <w:t>Наименование разрабатываемого объекта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14C21">
        <w:rPr>
          <w:rFonts w:ascii="Times New Roman" w:hAnsi="Times New Roman" w:cs="Times New Roman"/>
          <w:sz w:val="28"/>
          <w:szCs w:val="28"/>
        </w:rPr>
        <w:t>Устройства логического управления с линейно-рассосредоточенными параметрам.</w:t>
      </w:r>
    </w:p>
    <w:p w14:paraId="5B5C7DEF" w14:textId="1E34C9A7" w:rsidR="00014C21" w:rsidRDefault="00014C21" w:rsidP="00B307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21">
        <w:rPr>
          <w:rFonts w:ascii="Times New Roman" w:hAnsi="Times New Roman" w:cs="Times New Roman"/>
          <w:sz w:val="28"/>
          <w:szCs w:val="28"/>
        </w:rPr>
        <w:t>Код классификационной характеристики</w:t>
      </w:r>
      <w:r>
        <w:rPr>
          <w:rFonts w:ascii="Times New Roman" w:hAnsi="Times New Roman" w:cs="Times New Roman"/>
          <w:sz w:val="28"/>
          <w:szCs w:val="28"/>
        </w:rPr>
        <w:t>: 455213</w:t>
      </w:r>
    </w:p>
    <w:p w14:paraId="6A28BB78" w14:textId="5AD705E6" w:rsidR="00014C21" w:rsidRPr="00014C21" w:rsidRDefault="00014C21" w:rsidP="00014C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7F82E75" w14:textId="77777777" w:rsidR="00B307E9" w:rsidRDefault="00B307E9" w:rsidP="007657BA">
      <w:pPr>
        <w:pStyle w:val="1"/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0E56C22" w14:textId="702CC15A" w:rsidR="00F01426" w:rsidRPr="00935D69" w:rsidRDefault="003909AE" w:rsidP="00014C21">
      <w:pPr>
        <w:pStyle w:val="1"/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014C2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361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14C21" w:rsidRPr="00014C21">
        <w:rPr>
          <w:rFonts w:ascii="Times New Roman" w:eastAsia="Times New Roman" w:hAnsi="Times New Roman" w:cs="Times New Roman"/>
          <w:sz w:val="28"/>
          <w:szCs w:val="28"/>
        </w:rPr>
        <w:t>Структура кода классификационной характеристики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6"/>
        <w:gridCol w:w="2056"/>
        <w:gridCol w:w="5992"/>
      </w:tblGrid>
      <w:tr w:rsidR="00981319" w:rsidRPr="00981319" w14:paraId="325BFA8B" w14:textId="77777777" w:rsidTr="00014C21">
        <w:tc>
          <w:tcPr>
            <w:tcW w:w="1809" w:type="dxa"/>
          </w:tcPr>
          <w:p w14:paraId="1697F1D0" w14:textId="2796D16B" w:rsidR="00981319" w:rsidRPr="00981319" w:rsidRDefault="00014C21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042" w:type="dxa"/>
          </w:tcPr>
          <w:p w14:paraId="5E247720" w14:textId="43086F98" w:rsidR="00981319" w:rsidRPr="00981319" w:rsidRDefault="00014C21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Уровень классификации</w:t>
            </w:r>
          </w:p>
        </w:tc>
        <w:tc>
          <w:tcPr>
            <w:tcW w:w="6003" w:type="dxa"/>
          </w:tcPr>
          <w:p w14:paraId="37FAFA2A" w14:textId="10C9A4DD" w:rsidR="00981319" w:rsidRPr="00981319" w:rsidRDefault="00014C21" w:rsidP="0098131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Наименование группировки</w:t>
            </w:r>
          </w:p>
        </w:tc>
      </w:tr>
      <w:tr w:rsidR="00014C21" w:rsidRPr="00014C21" w14:paraId="61619089" w14:textId="77777777" w:rsidTr="00014C21">
        <w:tc>
          <w:tcPr>
            <w:tcW w:w="1809" w:type="dxa"/>
          </w:tcPr>
          <w:p w14:paraId="3C27BA9F" w14:textId="09A1EBEF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42 0000</w:t>
            </w:r>
          </w:p>
        </w:tc>
        <w:tc>
          <w:tcPr>
            <w:tcW w:w="2042" w:type="dxa"/>
          </w:tcPr>
          <w:p w14:paraId="5B2F3E67" w14:textId="23E4E16E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003" w:type="dxa"/>
          </w:tcPr>
          <w:p w14:paraId="3E79CAB0" w14:textId="1EA8F5E1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Устройства и системы контроля и регулирования параметров технологических процессов, средства телемеханики, охранной и пожарной сигнализации</w:t>
            </w:r>
          </w:p>
        </w:tc>
      </w:tr>
      <w:tr w:rsidR="00014C21" w:rsidRPr="00014C21" w14:paraId="798C79E0" w14:textId="77777777" w:rsidTr="00014C21">
        <w:tc>
          <w:tcPr>
            <w:tcW w:w="1809" w:type="dxa"/>
          </w:tcPr>
          <w:p w14:paraId="05E6EDD4" w14:textId="52ED8610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42 5000</w:t>
            </w:r>
          </w:p>
        </w:tc>
        <w:tc>
          <w:tcPr>
            <w:tcW w:w="2042" w:type="dxa"/>
          </w:tcPr>
          <w:p w14:paraId="073E8B47" w14:textId="7D3CFF08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Подкласс</w:t>
            </w:r>
          </w:p>
        </w:tc>
        <w:tc>
          <w:tcPr>
            <w:tcW w:w="6003" w:type="dxa"/>
          </w:tcPr>
          <w:p w14:paraId="0571CB2F" w14:textId="2810D357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Устройства и блоки логические и запоминающие, вычислительные и управляющие</w:t>
            </w:r>
          </w:p>
        </w:tc>
      </w:tr>
      <w:tr w:rsidR="00014C21" w:rsidRPr="00014C21" w14:paraId="0CFF0912" w14:textId="77777777" w:rsidTr="00014C21">
        <w:tc>
          <w:tcPr>
            <w:tcW w:w="1809" w:type="dxa"/>
          </w:tcPr>
          <w:p w14:paraId="680A8A7B" w14:textId="288866C8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42 5200</w:t>
            </w:r>
          </w:p>
        </w:tc>
        <w:tc>
          <w:tcPr>
            <w:tcW w:w="2042" w:type="dxa"/>
          </w:tcPr>
          <w:p w14:paraId="776F8126" w14:textId="13DBC6A6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6003" w:type="dxa"/>
          </w:tcPr>
          <w:p w14:paraId="0BBA814C" w14:textId="7160866C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Устройства логические</w:t>
            </w:r>
          </w:p>
        </w:tc>
      </w:tr>
      <w:tr w:rsidR="00014C21" w:rsidRPr="00014C21" w14:paraId="5C2BBE77" w14:textId="77777777" w:rsidTr="00014C21">
        <w:tc>
          <w:tcPr>
            <w:tcW w:w="1809" w:type="dxa"/>
          </w:tcPr>
          <w:p w14:paraId="359E773F" w14:textId="1F11DF50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42 5210</w:t>
            </w:r>
          </w:p>
        </w:tc>
        <w:tc>
          <w:tcPr>
            <w:tcW w:w="2042" w:type="dxa"/>
          </w:tcPr>
          <w:p w14:paraId="1B518EF2" w14:textId="0BB0C021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</w:tc>
        <w:tc>
          <w:tcPr>
            <w:tcW w:w="6003" w:type="dxa"/>
          </w:tcPr>
          <w:p w14:paraId="22E59256" w14:textId="16C77115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Устройства логические дискретного действия</w:t>
            </w:r>
          </w:p>
        </w:tc>
      </w:tr>
      <w:tr w:rsidR="00014C21" w:rsidRPr="00014C21" w14:paraId="771C1CB4" w14:textId="77777777" w:rsidTr="00014C21">
        <w:tc>
          <w:tcPr>
            <w:tcW w:w="1809" w:type="dxa"/>
          </w:tcPr>
          <w:p w14:paraId="0FEB1134" w14:textId="7C49E3DA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42 5213</w:t>
            </w:r>
          </w:p>
        </w:tc>
        <w:tc>
          <w:tcPr>
            <w:tcW w:w="2042" w:type="dxa"/>
          </w:tcPr>
          <w:p w14:paraId="47FFBF39" w14:textId="39B72F5C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6003" w:type="dxa"/>
          </w:tcPr>
          <w:p w14:paraId="3957C48D" w14:textId="43A0BE5A" w:rsidR="00014C21" w:rsidRPr="00014C21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Устройства логические с линейно-рассосредоточенными параметрами</w:t>
            </w:r>
          </w:p>
        </w:tc>
      </w:tr>
    </w:tbl>
    <w:p w14:paraId="1A63F41D" w14:textId="5CC4D9ED" w:rsidR="00275697" w:rsidRDefault="00275697" w:rsidP="00014C2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C51EE28" w14:textId="2141484C" w:rsidR="00014C21" w:rsidRDefault="00014C21" w:rsidP="001340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C27BD9F" w14:textId="34072FE6" w:rsidR="00981319" w:rsidRPr="00014C21" w:rsidRDefault="00981319" w:rsidP="00014C21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4C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Таблица </w:t>
      </w:r>
      <w:r w:rsidR="00014C2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014C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.2 – </w:t>
      </w:r>
      <w:r w:rsidR="00014C21" w:rsidRPr="00014C21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полного обозначения изделия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17"/>
        <w:gridCol w:w="3211"/>
        <w:gridCol w:w="4926"/>
      </w:tblGrid>
      <w:tr w:rsidR="00014C21" w:rsidRPr="00014C21" w14:paraId="6318ECC9" w14:textId="77777777" w:rsidTr="001340D8">
        <w:tc>
          <w:tcPr>
            <w:tcW w:w="1717" w:type="dxa"/>
          </w:tcPr>
          <w:p w14:paraId="44DA2F59" w14:textId="579478F5" w:rsidR="00014C21" w:rsidRPr="00014C21" w:rsidRDefault="00014C21" w:rsidP="00014C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Часть обозначения</w:t>
            </w:r>
          </w:p>
        </w:tc>
        <w:tc>
          <w:tcPr>
            <w:tcW w:w="3211" w:type="dxa"/>
          </w:tcPr>
          <w:p w14:paraId="01574DE4" w14:textId="40E96A6F" w:rsidR="00014C21" w:rsidRPr="00014C21" w:rsidRDefault="00014C21" w:rsidP="00014C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4926" w:type="dxa"/>
          </w:tcPr>
          <w:p w14:paraId="0D53CE2B" w14:textId="336CFD50" w:rsidR="00014C21" w:rsidRPr="00014C21" w:rsidRDefault="00014C21" w:rsidP="00014C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14C21">
              <w:rPr>
                <w:rFonts w:ascii="Times New Roman" w:hAnsi="Times New Roman" w:cs="Times New Roman"/>
                <w:sz w:val="28"/>
                <w:szCs w:val="28"/>
              </w:rPr>
              <w:t>Источник присвоения</w:t>
            </w:r>
          </w:p>
        </w:tc>
      </w:tr>
      <w:tr w:rsidR="001340D8" w:rsidRPr="00014C21" w14:paraId="3261EDD4" w14:textId="77777777" w:rsidTr="001340D8">
        <w:tc>
          <w:tcPr>
            <w:tcW w:w="1717" w:type="dxa"/>
          </w:tcPr>
          <w:p w14:paraId="6BFABE30" w14:textId="1AF3B41A" w:rsidR="001340D8" w:rsidRPr="00014C21" w:rsidRDefault="001340D8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1" w:type="dxa"/>
          </w:tcPr>
          <w:p w14:paraId="0D5F1A0C" w14:textId="1250FD73" w:rsidR="001340D8" w:rsidRPr="00014C21" w:rsidRDefault="001340D8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6" w:type="dxa"/>
          </w:tcPr>
          <w:p w14:paraId="1476F356" w14:textId="4817DA80" w:rsidR="001340D8" w:rsidRPr="00014C21" w:rsidRDefault="001340D8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4C21" w:rsidRPr="001340D8" w14:paraId="7D52147D" w14:textId="77777777" w:rsidTr="001340D8">
        <w:tc>
          <w:tcPr>
            <w:tcW w:w="1717" w:type="dxa"/>
          </w:tcPr>
          <w:p w14:paraId="6D4A4DA4" w14:textId="2903D375" w:rsidR="00014C21" w:rsidRPr="001340D8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ФЮРА</w:t>
            </w:r>
          </w:p>
        </w:tc>
        <w:tc>
          <w:tcPr>
            <w:tcW w:w="3211" w:type="dxa"/>
          </w:tcPr>
          <w:p w14:paraId="56918570" w14:textId="6763D595" w:rsidR="00014C21" w:rsidRPr="001340D8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Код организации-разработчика</w:t>
            </w:r>
          </w:p>
        </w:tc>
        <w:tc>
          <w:tcPr>
            <w:tcW w:w="4926" w:type="dxa"/>
          </w:tcPr>
          <w:p w14:paraId="27B8F314" w14:textId="01F070B8" w:rsidR="00014C21" w:rsidRPr="001340D8" w:rsidRDefault="00014C21" w:rsidP="0001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Присваивается централизованно организации (предприятию)</w:t>
            </w:r>
          </w:p>
        </w:tc>
      </w:tr>
    </w:tbl>
    <w:p w14:paraId="6A21ED1F" w14:textId="5A28C471" w:rsidR="003909AE" w:rsidRDefault="00981319" w:rsidP="0098131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Продолжение таблицы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17"/>
        <w:gridCol w:w="3211"/>
        <w:gridCol w:w="4926"/>
      </w:tblGrid>
      <w:tr w:rsidR="001340D8" w:rsidRPr="001340D8" w14:paraId="74F73D6E" w14:textId="77777777" w:rsidTr="00FF1517">
        <w:tc>
          <w:tcPr>
            <w:tcW w:w="1717" w:type="dxa"/>
          </w:tcPr>
          <w:p w14:paraId="1B473FD6" w14:textId="6E384D50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1" w:type="dxa"/>
          </w:tcPr>
          <w:p w14:paraId="1768BC60" w14:textId="00FAE184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6" w:type="dxa"/>
          </w:tcPr>
          <w:p w14:paraId="280F7B3B" w14:textId="33AA2459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340D8" w:rsidRPr="001340D8" w14:paraId="13F9B8EE" w14:textId="77777777" w:rsidTr="00FF1517">
        <w:tc>
          <w:tcPr>
            <w:tcW w:w="1717" w:type="dxa"/>
          </w:tcPr>
          <w:p w14:paraId="27DF21A7" w14:textId="77777777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425213</w:t>
            </w:r>
          </w:p>
        </w:tc>
        <w:tc>
          <w:tcPr>
            <w:tcW w:w="3211" w:type="dxa"/>
          </w:tcPr>
          <w:p w14:paraId="361ADCD5" w14:textId="77777777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Код классификационной характеристики</w:t>
            </w:r>
          </w:p>
        </w:tc>
        <w:tc>
          <w:tcPr>
            <w:tcW w:w="4926" w:type="dxa"/>
          </w:tcPr>
          <w:p w14:paraId="3F96B710" w14:textId="77777777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Определяется по классификатору ОК 012-93 (Классификатор ЕСКД)</w:t>
            </w:r>
          </w:p>
        </w:tc>
      </w:tr>
      <w:tr w:rsidR="001340D8" w:rsidRPr="001340D8" w14:paraId="6F31D8D0" w14:textId="77777777" w:rsidTr="00FF1517">
        <w:tc>
          <w:tcPr>
            <w:tcW w:w="1717" w:type="dxa"/>
          </w:tcPr>
          <w:p w14:paraId="0400BAB1" w14:textId="77777777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211" w:type="dxa"/>
          </w:tcPr>
          <w:p w14:paraId="2B06DB10" w14:textId="77777777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Порядковый регистрационный номер</w:t>
            </w:r>
          </w:p>
        </w:tc>
        <w:tc>
          <w:tcPr>
            <w:tcW w:w="4926" w:type="dxa"/>
          </w:tcPr>
          <w:p w14:paraId="410EC895" w14:textId="44590B8D" w:rsidR="001340D8" w:rsidRPr="001340D8" w:rsidRDefault="001340D8" w:rsidP="00FF15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D8">
              <w:rPr>
                <w:rFonts w:ascii="Times New Roman" w:hAnsi="Times New Roman" w:cs="Times New Roman"/>
                <w:sz w:val="28"/>
                <w:szCs w:val="28"/>
              </w:rPr>
              <w:t>Присваивается организацией-разработчиком последовательно для каждого нового изделия в пределах одного классификационного кода</w:t>
            </w:r>
          </w:p>
        </w:tc>
      </w:tr>
    </w:tbl>
    <w:p w14:paraId="1F55B69B" w14:textId="79D05B83" w:rsidR="001340D8" w:rsidRDefault="001340D8" w:rsidP="0098131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C055E3C" w14:textId="4218E72C" w:rsidR="001340D8" w:rsidRDefault="001340D8" w:rsidP="001340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319"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31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5901C2D2" w14:textId="77777777" w:rsidR="001340D8" w:rsidRPr="001340D8" w:rsidRDefault="001340D8" w:rsidP="001340D8">
      <w:pPr>
        <w:pStyle w:val="ab"/>
        <w:numPr>
          <w:ilvl w:val="0"/>
          <w:numId w:val="3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Является ли ОК нормативным документом?</w:t>
      </w:r>
    </w:p>
    <w:p w14:paraId="339BDFE9" w14:textId="77777777" w:rsidR="001340D8" w:rsidRPr="001340D8" w:rsidRDefault="001340D8" w:rsidP="001340D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Да, Общероссийский классификатор является нормативным документом по стандартизации, его применение обязательно в установленных законодательством случаях.</w:t>
      </w:r>
    </w:p>
    <w:p w14:paraId="7DE9BD84" w14:textId="77777777" w:rsidR="001340D8" w:rsidRPr="001340D8" w:rsidRDefault="001340D8" w:rsidP="001340D8">
      <w:pPr>
        <w:pStyle w:val="ab"/>
        <w:numPr>
          <w:ilvl w:val="0"/>
          <w:numId w:val="3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Для чего нужны ОК?</w:t>
      </w:r>
    </w:p>
    <w:p w14:paraId="0B1862EC" w14:textId="77777777" w:rsidR="001340D8" w:rsidRPr="001340D8" w:rsidRDefault="001340D8" w:rsidP="001340D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Классификаторы необходимы для систематизации и унификации информации, обеспечения ее автоматизированной обработки, сопоставимости данных в различных информационных системах, а также для однозначной идентификации объектов (например, видов экономической деятельности, продукции, услуг).</w:t>
      </w:r>
    </w:p>
    <w:p w14:paraId="4197B5DA" w14:textId="77777777" w:rsidR="001340D8" w:rsidRPr="001340D8" w:rsidRDefault="001340D8" w:rsidP="001340D8">
      <w:pPr>
        <w:pStyle w:val="ab"/>
        <w:numPr>
          <w:ilvl w:val="0"/>
          <w:numId w:val="3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Какой орган допускает ОК к использованию на территории РФ?</w:t>
      </w:r>
    </w:p>
    <w:p w14:paraId="742835EC" w14:textId="77777777" w:rsidR="001340D8" w:rsidRPr="001340D8" w:rsidRDefault="001340D8" w:rsidP="001340D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Федеральное агентство по техническому регулированию и метрологии (Росстандарт).</w:t>
      </w:r>
    </w:p>
    <w:p w14:paraId="45A994BF" w14:textId="77777777" w:rsidR="001340D8" w:rsidRPr="001340D8" w:rsidRDefault="001340D8" w:rsidP="001340D8">
      <w:pPr>
        <w:pStyle w:val="ab"/>
        <w:numPr>
          <w:ilvl w:val="0"/>
          <w:numId w:val="3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Как взаимосвязаны ОК ЕСКД и ГОСТ 2.201?</w:t>
      </w:r>
    </w:p>
    <w:p w14:paraId="15BC4087" w14:textId="77777777" w:rsidR="001340D8" w:rsidRPr="001340D8" w:rsidRDefault="001340D8" w:rsidP="001340D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Они неразрывно связаны: ОК ЕСКД предоставляет шестизначный классификационный код объекта, а ГОСТ 2.201 устанавливает правило, как этот код, вместе с кодом разработчика и порядковым номером, сформировать в единое полное обозначение изделия.</w:t>
      </w:r>
    </w:p>
    <w:p w14:paraId="7204260D" w14:textId="77777777" w:rsidR="001340D8" w:rsidRPr="001340D8" w:rsidRDefault="001340D8" w:rsidP="001340D8">
      <w:pPr>
        <w:pStyle w:val="ab"/>
        <w:numPr>
          <w:ilvl w:val="0"/>
          <w:numId w:val="3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Где следует искать присваиваемое числовое/буквенное обозначение каждой части?</w:t>
      </w:r>
    </w:p>
    <w:p w14:paraId="2434A49B" w14:textId="77777777" w:rsidR="001340D8" w:rsidRPr="001340D8" w:rsidRDefault="001340D8" w:rsidP="001340D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lastRenderedPageBreak/>
        <w:t>Код организации-разработчика: получается организацией при регистрации.</w:t>
      </w:r>
    </w:p>
    <w:p w14:paraId="129B86BC" w14:textId="77777777" w:rsidR="001340D8" w:rsidRPr="001340D8" w:rsidRDefault="001340D8" w:rsidP="001340D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Классификационная характеристика: находится в классификаторе ОК 012-93 (ЕСКД) путем анализа признаков изделия.</w:t>
      </w:r>
    </w:p>
    <w:p w14:paraId="4953B9A2" w14:textId="738C8527" w:rsidR="001340D8" w:rsidRPr="001340D8" w:rsidRDefault="001340D8" w:rsidP="001340D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Порядковый номер: присваивается в отделе технической документации организации-разработчика.</w:t>
      </w:r>
    </w:p>
    <w:p w14:paraId="64C3D409" w14:textId="07459C77" w:rsidR="00981319" w:rsidRPr="001166B5" w:rsidRDefault="00981319" w:rsidP="0027569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35D04C" w14:textId="3584BE04" w:rsidR="00C6632C" w:rsidRDefault="00C6632C" w:rsidP="0027569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7A6117" w14:textId="77777777" w:rsidR="00C6632C" w:rsidRDefault="00C6632C" w:rsidP="0027569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239662" w14:textId="364D39F1" w:rsidR="000F59C8" w:rsidRDefault="00D57955" w:rsidP="00D5795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6616194" w14:textId="77777777" w:rsidR="00CD059E" w:rsidRPr="00AB795A" w:rsidRDefault="00CD059E" w:rsidP="00AB795A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77070548"/>
      <w:r w:rsidRPr="00AB795A">
        <w:rPr>
          <w:rFonts w:ascii="Times New Roman" w:eastAsia="Times New Roman" w:hAnsi="Times New Roman" w:cs="Times New Roman"/>
          <w:sz w:val="28"/>
          <w:szCs w:val="28"/>
        </w:rPr>
        <w:lastRenderedPageBreak/>
        <w:t>Заключение</w:t>
      </w:r>
      <w:bookmarkEnd w:id="2"/>
    </w:p>
    <w:p w14:paraId="40E95397" w14:textId="77777777" w:rsidR="00CD059E" w:rsidRDefault="00CD059E" w:rsidP="00CD059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AFCBEF" w14:textId="77777777" w:rsidR="001340D8" w:rsidRPr="001340D8" w:rsidRDefault="001340D8" w:rsidP="001340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В ходе выполнения лабораторной работы были освоены принципы работы с Общероссийским классификатором изделий и конструкторских документов ОК 012-93 (Классификатор ЕСКД) и стандартом ГОСТ 2.201.</w:t>
      </w:r>
    </w:p>
    <w:p w14:paraId="6A2F7174" w14:textId="77777777" w:rsidR="001340D8" w:rsidRPr="001340D8" w:rsidRDefault="001340D8" w:rsidP="001340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Для изделия «Устройства логического управления с линейно-рассосредоточенными параметрам» (вариант №7) была проведена процедура классификации. На основе его функциональных признаков был присвоен код классификационной характеристики 42 5213.</w:t>
      </w:r>
    </w:p>
    <w:p w14:paraId="212D8970" w14:textId="392062FB" w:rsidR="00935D69" w:rsidRPr="003909AE" w:rsidRDefault="001340D8" w:rsidP="001340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40D8">
        <w:rPr>
          <w:rFonts w:ascii="Times New Roman" w:eastAsia="Times New Roman" w:hAnsi="Times New Roman" w:cs="Times New Roman"/>
          <w:sz w:val="28"/>
          <w:szCs w:val="28"/>
        </w:rPr>
        <w:t>Таким образом, цели лабораторной работы были достигнуты: получены практические навыки классификации и идентификации изделий, а также закреплены знания о роли и взаимосвязи ключевых стандартов в системе конструкторской документации.</w:t>
      </w:r>
    </w:p>
    <w:sectPr w:rsidR="00935D69" w:rsidRPr="003909AE" w:rsidSect="00A45033">
      <w:footerReference w:type="default" r:id="rId12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FD77E" w14:textId="77777777" w:rsidR="006651E2" w:rsidRDefault="006651E2" w:rsidP="00AB795A">
      <w:r>
        <w:separator/>
      </w:r>
    </w:p>
  </w:endnote>
  <w:endnote w:type="continuationSeparator" w:id="0">
    <w:p w14:paraId="7CC650B3" w14:textId="77777777" w:rsidR="006651E2" w:rsidRDefault="006651E2" w:rsidP="00AB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5974800"/>
    </w:sdtPr>
    <w:sdtEndPr/>
    <w:sdtContent>
      <w:p w14:paraId="6A1B6CD3" w14:textId="77777777" w:rsidR="00AB795A" w:rsidRDefault="00D018BA">
        <w:pPr>
          <w:pStyle w:val="af2"/>
          <w:jc w:val="right"/>
        </w:pPr>
        <w:r>
          <w:fldChar w:fldCharType="begin"/>
        </w:r>
        <w:r w:rsidR="00AB795A">
          <w:instrText>PAGE   \* MERGEFORMAT</w:instrText>
        </w:r>
        <w:r>
          <w:fldChar w:fldCharType="separate"/>
        </w:r>
        <w:r w:rsidR="00327769">
          <w:rPr>
            <w:noProof/>
          </w:rPr>
          <w:t>7</w:t>
        </w:r>
        <w:r>
          <w:fldChar w:fldCharType="end"/>
        </w:r>
      </w:p>
    </w:sdtContent>
  </w:sdt>
  <w:p w14:paraId="392AC4E7" w14:textId="77777777" w:rsidR="00AB795A" w:rsidRDefault="00AB795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64F52" w14:textId="77777777" w:rsidR="006651E2" w:rsidRDefault="006651E2" w:rsidP="00AB795A">
      <w:r>
        <w:separator/>
      </w:r>
    </w:p>
  </w:footnote>
  <w:footnote w:type="continuationSeparator" w:id="0">
    <w:p w14:paraId="14688170" w14:textId="77777777" w:rsidR="006651E2" w:rsidRDefault="006651E2" w:rsidP="00AB7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C230C"/>
    <w:multiLevelType w:val="hybridMultilevel"/>
    <w:tmpl w:val="64F461AE"/>
    <w:lvl w:ilvl="0" w:tplc="D62CE4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5A4F"/>
    <w:multiLevelType w:val="hybridMultilevel"/>
    <w:tmpl w:val="D3D4F5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465A1C"/>
    <w:multiLevelType w:val="multilevel"/>
    <w:tmpl w:val="260881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83E55DC"/>
    <w:multiLevelType w:val="hybridMultilevel"/>
    <w:tmpl w:val="36A27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60DBF"/>
    <w:multiLevelType w:val="hybridMultilevel"/>
    <w:tmpl w:val="FA981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151B4"/>
    <w:multiLevelType w:val="multilevel"/>
    <w:tmpl w:val="DBD03F22"/>
    <w:lvl w:ilvl="0">
      <w:start w:val="1"/>
      <w:numFmt w:val="decimal"/>
      <w:lvlText w:val="%1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1970125F"/>
    <w:multiLevelType w:val="multilevel"/>
    <w:tmpl w:val="E5C077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9C549B0"/>
    <w:multiLevelType w:val="hybridMultilevel"/>
    <w:tmpl w:val="D0E22DA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895069"/>
    <w:multiLevelType w:val="multilevel"/>
    <w:tmpl w:val="3336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08F0"/>
    <w:multiLevelType w:val="multilevel"/>
    <w:tmpl w:val="1A3CB0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61C3B5C"/>
    <w:multiLevelType w:val="hybridMultilevel"/>
    <w:tmpl w:val="F19EDD66"/>
    <w:lvl w:ilvl="0" w:tplc="3F44A1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2478D5"/>
    <w:multiLevelType w:val="hybridMultilevel"/>
    <w:tmpl w:val="ADB6B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C293C"/>
    <w:multiLevelType w:val="hybridMultilevel"/>
    <w:tmpl w:val="384C1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D3D92"/>
    <w:multiLevelType w:val="hybridMultilevel"/>
    <w:tmpl w:val="B69E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6285C"/>
    <w:multiLevelType w:val="hybridMultilevel"/>
    <w:tmpl w:val="00703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E5CD3"/>
    <w:multiLevelType w:val="hybridMultilevel"/>
    <w:tmpl w:val="ABC42B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231486"/>
    <w:multiLevelType w:val="hybridMultilevel"/>
    <w:tmpl w:val="A384A126"/>
    <w:lvl w:ilvl="0" w:tplc="C8F4F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0D67F6"/>
    <w:multiLevelType w:val="multilevel"/>
    <w:tmpl w:val="4B6AB9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8" w15:restartNumberingAfterBreak="0">
    <w:nsid w:val="425F69D8"/>
    <w:multiLevelType w:val="multilevel"/>
    <w:tmpl w:val="B23059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44BA544E"/>
    <w:multiLevelType w:val="multilevel"/>
    <w:tmpl w:val="EE3295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82DB4"/>
    <w:multiLevelType w:val="hybridMultilevel"/>
    <w:tmpl w:val="DAF6C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64242"/>
    <w:multiLevelType w:val="multilevel"/>
    <w:tmpl w:val="F7A06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58D3574D"/>
    <w:multiLevelType w:val="multilevel"/>
    <w:tmpl w:val="F7A06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65DC7770"/>
    <w:multiLevelType w:val="hybridMultilevel"/>
    <w:tmpl w:val="CE4CB2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6C90467"/>
    <w:multiLevelType w:val="hybridMultilevel"/>
    <w:tmpl w:val="41A83EFC"/>
    <w:lvl w:ilvl="0" w:tplc="3F44A1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0DC6EF2"/>
    <w:multiLevelType w:val="hybridMultilevel"/>
    <w:tmpl w:val="F864BF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298048A"/>
    <w:multiLevelType w:val="hybridMultilevel"/>
    <w:tmpl w:val="92B814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120F46"/>
    <w:multiLevelType w:val="hybridMultilevel"/>
    <w:tmpl w:val="5900D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6C7C38"/>
    <w:multiLevelType w:val="hybridMultilevel"/>
    <w:tmpl w:val="F0242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9"/>
  </w:num>
  <w:num w:numId="5">
    <w:abstractNumId w:val="20"/>
  </w:num>
  <w:num w:numId="6">
    <w:abstractNumId w:val="16"/>
  </w:num>
  <w:num w:numId="7">
    <w:abstractNumId w:val="5"/>
  </w:num>
  <w:num w:numId="8">
    <w:abstractNumId w:val="1"/>
  </w:num>
  <w:num w:numId="9">
    <w:abstractNumId w:val="23"/>
  </w:num>
  <w:num w:numId="10">
    <w:abstractNumId w:val="22"/>
  </w:num>
  <w:num w:numId="11">
    <w:abstractNumId w:val="12"/>
  </w:num>
  <w:num w:numId="12">
    <w:abstractNumId w:val="13"/>
  </w:num>
  <w:num w:numId="13">
    <w:abstractNumId w:val="21"/>
  </w:num>
  <w:num w:numId="14">
    <w:abstractNumId w:val="28"/>
  </w:num>
  <w:num w:numId="15">
    <w:abstractNumId w:val="11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26"/>
  </w:num>
  <w:num w:numId="21">
    <w:abstractNumId w:val="8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2"/>
    </w:lvlOverride>
  </w:num>
  <w:num w:numId="24">
    <w:abstractNumId w:val="17"/>
    <w:lvlOverride w:ilvl="0">
      <w:startOverride w:val="3"/>
    </w:lvlOverride>
  </w:num>
  <w:num w:numId="25">
    <w:abstractNumId w:val="2"/>
  </w:num>
  <w:num w:numId="26">
    <w:abstractNumId w:val="7"/>
  </w:num>
  <w:num w:numId="27">
    <w:abstractNumId w:val="4"/>
  </w:num>
  <w:num w:numId="28">
    <w:abstractNumId w:val="0"/>
  </w:num>
  <w:num w:numId="29">
    <w:abstractNumId w:val="10"/>
  </w:num>
  <w:num w:numId="30">
    <w:abstractNumId w:val="2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22F"/>
    <w:rsid w:val="00014C21"/>
    <w:rsid w:val="0008271F"/>
    <w:rsid w:val="0009250C"/>
    <w:rsid w:val="000F59C8"/>
    <w:rsid w:val="00104706"/>
    <w:rsid w:val="00111845"/>
    <w:rsid w:val="001166B5"/>
    <w:rsid w:val="001340D8"/>
    <w:rsid w:val="00146703"/>
    <w:rsid w:val="00180951"/>
    <w:rsid w:val="00182649"/>
    <w:rsid w:val="002203C1"/>
    <w:rsid w:val="00233616"/>
    <w:rsid w:val="00257940"/>
    <w:rsid w:val="00272C50"/>
    <w:rsid w:val="0027351E"/>
    <w:rsid w:val="00275697"/>
    <w:rsid w:val="00282F5D"/>
    <w:rsid w:val="00290EFE"/>
    <w:rsid w:val="00292F42"/>
    <w:rsid w:val="002C20F1"/>
    <w:rsid w:val="00304BEE"/>
    <w:rsid w:val="00324543"/>
    <w:rsid w:val="00327769"/>
    <w:rsid w:val="00331B1C"/>
    <w:rsid w:val="00370BA9"/>
    <w:rsid w:val="00384933"/>
    <w:rsid w:val="003909AE"/>
    <w:rsid w:val="00390F8B"/>
    <w:rsid w:val="003974DD"/>
    <w:rsid w:val="00472938"/>
    <w:rsid w:val="00494686"/>
    <w:rsid w:val="004C3139"/>
    <w:rsid w:val="00561C0B"/>
    <w:rsid w:val="005654B8"/>
    <w:rsid w:val="00596902"/>
    <w:rsid w:val="005F657A"/>
    <w:rsid w:val="00603CD7"/>
    <w:rsid w:val="00645640"/>
    <w:rsid w:val="00647EAB"/>
    <w:rsid w:val="006651E2"/>
    <w:rsid w:val="006B46B4"/>
    <w:rsid w:val="006F60D6"/>
    <w:rsid w:val="0074020D"/>
    <w:rsid w:val="007657BA"/>
    <w:rsid w:val="007E3EF3"/>
    <w:rsid w:val="008341B5"/>
    <w:rsid w:val="008464AE"/>
    <w:rsid w:val="00880C1A"/>
    <w:rsid w:val="0089275C"/>
    <w:rsid w:val="008C3103"/>
    <w:rsid w:val="008D222F"/>
    <w:rsid w:val="008E0553"/>
    <w:rsid w:val="00922135"/>
    <w:rsid w:val="00935D69"/>
    <w:rsid w:val="00977515"/>
    <w:rsid w:val="00981319"/>
    <w:rsid w:val="009C266E"/>
    <w:rsid w:val="009E3132"/>
    <w:rsid w:val="00A45033"/>
    <w:rsid w:val="00A72928"/>
    <w:rsid w:val="00A9320D"/>
    <w:rsid w:val="00AB2FA4"/>
    <w:rsid w:val="00AB795A"/>
    <w:rsid w:val="00AC70D6"/>
    <w:rsid w:val="00B307E9"/>
    <w:rsid w:val="00B5282C"/>
    <w:rsid w:val="00B6057E"/>
    <w:rsid w:val="00B64DBE"/>
    <w:rsid w:val="00B90F49"/>
    <w:rsid w:val="00BF2833"/>
    <w:rsid w:val="00C007EA"/>
    <w:rsid w:val="00C10BB2"/>
    <w:rsid w:val="00C40F2F"/>
    <w:rsid w:val="00C53131"/>
    <w:rsid w:val="00C610C4"/>
    <w:rsid w:val="00C6632C"/>
    <w:rsid w:val="00C86AC1"/>
    <w:rsid w:val="00CB594C"/>
    <w:rsid w:val="00CB6AD5"/>
    <w:rsid w:val="00CB7C29"/>
    <w:rsid w:val="00CD059E"/>
    <w:rsid w:val="00CF5433"/>
    <w:rsid w:val="00D018BA"/>
    <w:rsid w:val="00D158E6"/>
    <w:rsid w:val="00D304C8"/>
    <w:rsid w:val="00D351A7"/>
    <w:rsid w:val="00D45029"/>
    <w:rsid w:val="00D57955"/>
    <w:rsid w:val="00D858C5"/>
    <w:rsid w:val="00D90515"/>
    <w:rsid w:val="00D915E2"/>
    <w:rsid w:val="00DB39B7"/>
    <w:rsid w:val="00E37C4E"/>
    <w:rsid w:val="00E43862"/>
    <w:rsid w:val="00E91786"/>
    <w:rsid w:val="00E937E2"/>
    <w:rsid w:val="00EC048F"/>
    <w:rsid w:val="00EF55B6"/>
    <w:rsid w:val="00EF67C9"/>
    <w:rsid w:val="00F01426"/>
    <w:rsid w:val="00F1127E"/>
    <w:rsid w:val="00F352FA"/>
    <w:rsid w:val="00F40E96"/>
    <w:rsid w:val="00F561B1"/>
    <w:rsid w:val="00FE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9960"/>
  <w15:docId w15:val="{6B95D66D-362B-4C92-99BB-42816C90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6D2"/>
  </w:style>
  <w:style w:type="paragraph" w:styleId="1">
    <w:name w:val="heading 1"/>
    <w:basedOn w:val="a"/>
    <w:next w:val="a"/>
    <w:rsid w:val="00B90F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90F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90F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90F4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90F4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B90F4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90F4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56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6D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755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EA755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e-math-mathml-inline">
    <w:name w:val="mwe-math-mathml-inline"/>
    <w:basedOn w:val="a0"/>
    <w:rsid w:val="00EA7551"/>
  </w:style>
  <w:style w:type="table" w:styleId="a8">
    <w:name w:val="Table Grid"/>
    <w:basedOn w:val="a1"/>
    <w:uiPriority w:val="59"/>
    <w:rsid w:val="00DF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903B26"/>
  </w:style>
  <w:style w:type="paragraph" w:styleId="a9">
    <w:name w:val="Subtitle"/>
    <w:basedOn w:val="a"/>
    <w:next w:val="a"/>
    <w:rsid w:val="00B90F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1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b">
    <w:name w:val="List Paragraph"/>
    <w:basedOn w:val="a"/>
    <w:uiPriority w:val="1"/>
    <w:qFormat/>
    <w:rsid w:val="00F4515A"/>
    <w:pPr>
      <w:ind w:left="720"/>
      <w:contextualSpacing/>
    </w:pPr>
  </w:style>
  <w:style w:type="table" w:customStyle="1" w:styleId="ac">
    <w:basedOn w:val="TableNormal1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richfactdown-paragraph">
    <w:name w:val="richfactdown-paragraph"/>
    <w:basedOn w:val="a"/>
    <w:rsid w:val="00292F4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292F42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8E0553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8E0553"/>
    <w:pPr>
      <w:spacing w:after="100"/>
    </w:pPr>
  </w:style>
  <w:style w:type="paragraph" w:styleId="af0">
    <w:name w:val="header"/>
    <w:basedOn w:val="a"/>
    <w:link w:val="af1"/>
    <w:uiPriority w:val="99"/>
    <w:unhideWhenUsed/>
    <w:rsid w:val="00AB79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B795A"/>
  </w:style>
  <w:style w:type="paragraph" w:styleId="af2">
    <w:name w:val="footer"/>
    <w:basedOn w:val="a"/>
    <w:link w:val="af3"/>
    <w:uiPriority w:val="99"/>
    <w:unhideWhenUsed/>
    <w:rsid w:val="00AB79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B795A"/>
  </w:style>
  <w:style w:type="character" w:customStyle="1" w:styleId="ng-star-inserted">
    <w:name w:val="ng-star-inserted"/>
    <w:basedOn w:val="a0"/>
    <w:rsid w:val="00472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075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072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0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5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76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7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2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65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9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9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3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2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3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8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1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8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5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96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2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1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2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2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7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62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0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6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2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77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277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969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4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2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6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0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6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3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1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28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34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8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0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5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22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6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4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0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63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9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3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9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96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7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1158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760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9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4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0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1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5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6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5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64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3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0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5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8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20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6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9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3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8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0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72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3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7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8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5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73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61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6hB5T4BA48gXbDbRm3Cb4mWwA==">CgMxLjAyCWguMWZvYjl0ZTIIaC5namRneHMyCWguMzBqMHpsbDgAciExMnkxMkpTemFZbjBCNG9qZjNOODh4ejhEOXpaeVlUblg=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2F92CE-2FF9-4811-A92C-1EBD4806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10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Администратор</cp:lastModifiedBy>
  <cp:revision>31</cp:revision>
  <cp:lastPrinted>2025-09-11T09:41:00Z</cp:lastPrinted>
  <dcterms:created xsi:type="dcterms:W3CDTF">2024-05-21T17:57:00Z</dcterms:created>
  <dcterms:modified xsi:type="dcterms:W3CDTF">2025-10-12T21:36:00Z</dcterms:modified>
</cp:coreProperties>
</file>